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68" w:rsidRDefault="006A0F68" w:rsidP="006A0F68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Obec Vrakúň, Hlavná 622, 93025 Vrakúň, IČO 305821</w:t>
      </w:r>
    </w:p>
    <w:p w:rsidR="006A0F68" w:rsidRDefault="006A0F68" w:rsidP="006A0F68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6A0F68" w:rsidRDefault="006A0F68" w:rsidP="006A0F68">
      <w:pPr>
        <w:ind w:left="4248" w:firstLine="708"/>
      </w:pPr>
      <w:r>
        <w:rPr>
          <w:rFonts w:ascii="Arial" w:hAnsi="Arial" w:cs="Arial"/>
          <w:color w:val="3366FF"/>
          <w:sz w:val="20"/>
          <w:szCs w:val="20"/>
        </w:rPr>
        <w:t xml:space="preserve">Ing. Gabriel </w:t>
      </w:r>
      <w:proofErr w:type="spellStart"/>
      <w:r>
        <w:rPr>
          <w:rFonts w:ascii="Arial" w:hAnsi="Arial" w:cs="Arial"/>
          <w:color w:val="3366FF"/>
          <w:sz w:val="20"/>
          <w:szCs w:val="20"/>
        </w:rPr>
        <w:t>Agárdy-technický</w:t>
      </w:r>
      <w:proofErr w:type="spellEnd"/>
      <w:r>
        <w:rPr>
          <w:rFonts w:ascii="Arial" w:hAnsi="Arial" w:cs="Arial"/>
          <w:color w:val="3366FF"/>
          <w:sz w:val="20"/>
          <w:szCs w:val="20"/>
        </w:rPr>
        <w:t xml:space="preserve"> riaditeľ</w:t>
      </w:r>
    </w:p>
    <w:p w:rsidR="006A0F68" w:rsidRDefault="006A0F68" w:rsidP="006A0F68">
      <w:pPr>
        <w:ind w:left="4248" w:firstLine="708"/>
        <w:rPr>
          <w:color w:val="3366FF"/>
        </w:rPr>
      </w:pPr>
      <w:r>
        <w:rPr>
          <w:rStyle w:val="Siln"/>
          <w:rFonts w:ascii="Arial" w:hAnsi="Arial" w:cs="Arial"/>
          <w:color w:val="3366FF"/>
          <w:sz w:val="20"/>
          <w:szCs w:val="20"/>
        </w:rPr>
        <w:t>PROTELCONT s.r.o.</w:t>
      </w:r>
    </w:p>
    <w:p w:rsidR="006A0F68" w:rsidRDefault="006A0F68" w:rsidP="006A0F68">
      <w:pPr>
        <w:ind w:left="4248" w:firstLine="708"/>
      </w:pPr>
      <w:r>
        <w:rPr>
          <w:rFonts w:ascii="Arial" w:hAnsi="Arial" w:cs="Arial"/>
          <w:sz w:val="20"/>
          <w:szCs w:val="20"/>
        </w:rPr>
        <w:t>Nitrianska 32A, 903 01 Senec</w:t>
      </w:r>
    </w:p>
    <w:p w:rsidR="006A0F68" w:rsidRDefault="006A0F68" w:rsidP="006A0F68">
      <w:pPr>
        <w:ind w:left="4248" w:firstLine="708"/>
      </w:pPr>
      <w:r>
        <w:rPr>
          <w:rFonts w:ascii="Arial" w:hAnsi="Arial" w:cs="Arial"/>
          <w:sz w:val="20"/>
          <w:szCs w:val="20"/>
        </w:rPr>
        <w:t>tel./fax: + 421(0)2 4591 5022</w:t>
      </w:r>
    </w:p>
    <w:p w:rsidR="006A0F68" w:rsidRDefault="00402BC1" w:rsidP="006A0F68">
      <w:pPr>
        <w:ind w:left="4248" w:firstLine="708"/>
      </w:pPr>
      <w:hyperlink r:id="rId6" w:history="1">
        <w:r w:rsidR="006A0F68">
          <w:rPr>
            <w:rStyle w:val="Hypertextovprepojenie"/>
            <w:rFonts w:ascii="Arial" w:hAnsi="Arial" w:cs="Arial"/>
            <w:sz w:val="20"/>
            <w:szCs w:val="20"/>
          </w:rPr>
          <w:t>agardy@protelcont.sk</w:t>
        </w:r>
      </w:hyperlink>
    </w:p>
    <w:p w:rsidR="006A0F68" w:rsidRDefault="00402BC1" w:rsidP="006A0F68">
      <w:pPr>
        <w:ind w:left="4248" w:firstLine="708"/>
      </w:pPr>
      <w:hyperlink r:id="rId7" w:history="1">
        <w:r w:rsidR="006A0F68">
          <w:rPr>
            <w:rStyle w:val="Hypertextovprepojenie"/>
            <w:rFonts w:ascii="Arial" w:hAnsi="Arial" w:cs="Arial"/>
            <w:sz w:val="20"/>
            <w:szCs w:val="20"/>
          </w:rPr>
          <w:t>protelcont@protelcont.sk</w:t>
        </w:r>
      </w:hyperlink>
    </w:p>
    <w:p w:rsidR="006A0F68" w:rsidRDefault="00402BC1" w:rsidP="006A0F68">
      <w:pPr>
        <w:ind w:left="4248" w:firstLine="708"/>
      </w:pPr>
      <w:hyperlink r:id="rId8" w:history="1">
        <w:r w:rsidR="006A0F68">
          <w:rPr>
            <w:rStyle w:val="Hypertextovprepojenie"/>
            <w:rFonts w:ascii="Arial" w:hAnsi="Arial" w:cs="Arial"/>
            <w:sz w:val="20"/>
            <w:szCs w:val="20"/>
          </w:rPr>
          <w:t>info@protelcont.sk</w:t>
        </w:r>
      </w:hyperlink>
    </w:p>
    <w:p w:rsidR="006A0F68" w:rsidRDefault="00402BC1" w:rsidP="006A0F68">
      <w:pPr>
        <w:ind w:left="4248" w:firstLine="708"/>
      </w:pPr>
      <w:hyperlink r:id="rId9" w:history="1">
        <w:r w:rsidR="006A0F68">
          <w:rPr>
            <w:rStyle w:val="Hypertextovprepojenie"/>
            <w:rFonts w:ascii="Arial" w:hAnsi="Arial" w:cs="Arial"/>
            <w:sz w:val="20"/>
            <w:szCs w:val="20"/>
          </w:rPr>
          <w:t>www.protelcont.sk</w:t>
        </w:r>
      </w:hyperlink>
    </w:p>
    <w:p w:rsidR="006A0F68" w:rsidRDefault="006A0F68" w:rsidP="006A0F68">
      <w:pPr>
        <w:ind w:left="4248" w:firstLine="708"/>
      </w:pPr>
      <w:proofErr w:type="spellStart"/>
      <w:r>
        <w:rPr>
          <w:rFonts w:ascii="Arial" w:hAnsi="Arial" w:cs="Arial"/>
          <w:sz w:val="20"/>
          <w:szCs w:val="20"/>
        </w:rPr>
        <w:t>mob.tel</w:t>
      </w:r>
      <w:proofErr w:type="spellEnd"/>
      <w:r>
        <w:rPr>
          <w:rFonts w:ascii="Arial" w:hAnsi="Arial" w:cs="Arial"/>
          <w:sz w:val="20"/>
          <w:szCs w:val="20"/>
        </w:rPr>
        <w:t>: +421 (0)903 923690</w:t>
      </w:r>
    </w:p>
    <w:p w:rsidR="006A0F68" w:rsidRDefault="006A0F68" w:rsidP="006A0F68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6A0F68" w:rsidRDefault="006A0F68" w:rsidP="006A0F68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6A0F68" w:rsidRDefault="006A0F68" w:rsidP="006A0F68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OBJEDNÁVKA</w:t>
      </w:r>
    </w:p>
    <w:p w:rsidR="006A0F68" w:rsidRDefault="006A0F68" w:rsidP="006A0F68">
      <w:pPr>
        <w:rPr>
          <w:rFonts w:ascii="Arial" w:eastAsia="Times New Roman" w:hAnsi="Arial" w:cs="Arial"/>
          <w:sz w:val="20"/>
          <w:szCs w:val="20"/>
        </w:rPr>
      </w:pPr>
    </w:p>
    <w:p w:rsidR="006A0F68" w:rsidRDefault="006A0F68" w:rsidP="006A0F68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Obec Vrakúň si u Vás objednáva nasledovné v zmysle Vašej cenovej ponuky zo dňa 29.04.2011.:</w:t>
      </w:r>
    </w:p>
    <w:p w:rsidR="006A0F68" w:rsidRDefault="006A0F68" w:rsidP="006A0F68">
      <w:pPr>
        <w:ind w:left="720"/>
        <w:rPr>
          <w:rFonts w:ascii="Arial" w:eastAsia="Times New Roman" w:hAnsi="Arial" w:cs="Arial"/>
          <w:sz w:val="20"/>
          <w:szCs w:val="20"/>
        </w:rPr>
      </w:pPr>
    </w:p>
    <w:p w:rsidR="006A0F68" w:rsidRDefault="006A0F68" w:rsidP="006A0F68">
      <w:pPr>
        <w:ind w:left="720"/>
        <w:rPr>
          <w:rFonts w:ascii="Arial" w:eastAsia="Times New Roman" w:hAnsi="Arial" w:cs="Arial"/>
          <w:sz w:val="20"/>
          <w:szCs w:val="20"/>
        </w:rPr>
      </w:pPr>
    </w:p>
    <w:p w:rsidR="006A0F68" w:rsidRDefault="006A0F68" w:rsidP="006A0F68">
      <w:pPr>
        <w:ind w:left="720"/>
        <w:rPr>
          <w:rFonts w:ascii="Arial" w:eastAsia="Times New Roman" w:hAnsi="Arial" w:cs="Arial"/>
          <w:sz w:val="20"/>
          <w:szCs w:val="20"/>
        </w:rPr>
      </w:pPr>
    </w:p>
    <w:p w:rsidR="006A0F68" w:rsidRDefault="006A0F68" w:rsidP="006A0F68">
      <w:pPr>
        <w:ind w:left="360"/>
        <w:rPr>
          <w:rFonts w:ascii="Arial" w:eastAsia="Times New Roman" w:hAnsi="Arial" w:cs="Arial"/>
          <w:sz w:val="20"/>
          <w:szCs w:val="20"/>
        </w:rPr>
      </w:pPr>
    </w:p>
    <w:p w:rsidR="006A0F68" w:rsidRDefault="006A0F68" w:rsidP="006A0F68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Pneumatický ventil 924B, PN16, DN100, </w:t>
      </w:r>
    </w:p>
    <w:p w:rsidR="006A0F68" w:rsidRDefault="006A0F68" w:rsidP="006A0F6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 pohon AP100 DA s ukazovateľom polohy.................1 ks......................á435,00 EUR ..............................435,00 EUR vrátane DPH a dopravy</w:t>
      </w:r>
    </w:p>
    <w:p w:rsidR="006A0F68" w:rsidRDefault="006A0F68" w:rsidP="006A0F68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Zátka G2“ so závitom G3/8“.....................................3 ks.....................á 2,75 EUR.....................................8,28 EUR vrátane DPH</w:t>
      </w:r>
    </w:p>
    <w:p w:rsidR="006A0F68" w:rsidRDefault="006A0F68" w:rsidP="006A0F68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Elektróda do tlakovej nádoby KSN201......................3 ks.....................á 27,50..........................................82,50 EUR vrátane DPH</w:t>
      </w:r>
    </w:p>
    <w:p w:rsidR="006A0F68" w:rsidRDefault="006A0F68" w:rsidP="006A0F68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Opto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čidlo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vodomeru OD01......................................1 ks.....................á 166,80.......................................166,80 EUR vrátane DPH</w:t>
      </w:r>
    </w:p>
    <w:p w:rsidR="006A0F68" w:rsidRDefault="006A0F68" w:rsidP="006A0F68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Elektronický tlakomer NPZ420, 0...1 </w:t>
      </w:r>
      <w:proofErr w:type="spellStart"/>
      <w:r>
        <w:rPr>
          <w:rFonts w:ascii="Arial" w:eastAsia="Times New Roman" w:hAnsi="Arial" w:cs="Arial"/>
          <w:sz w:val="20"/>
          <w:szCs w:val="20"/>
        </w:rPr>
        <w:t>MPa</w:t>
      </w:r>
      <w:proofErr w:type="spellEnd"/>
      <w:r>
        <w:rPr>
          <w:rFonts w:ascii="Arial" w:eastAsia="Times New Roman" w:hAnsi="Arial" w:cs="Arial"/>
          <w:sz w:val="20"/>
          <w:szCs w:val="20"/>
        </w:rPr>
        <w:t>.................1 ks....................á 346,20........................................346,20 EUR vrátane DPH</w:t>
      </w:r>
    </w:p>
    <w:p w:rsidR="006A0F68" w:rsidRPr="006A0F68" w:rsidRDefault="006A0F68" w:rsidP="006A0F68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Frekvenčný menič </w:t>
      </w:r>
      <w:proofErr w:type="spellStart"/>
      <w:r w:rsidRPr="006A0F68">
        <w:rPr>
          <w:rFonts w:ascii="Arial" w:hAnsi="Arial" w:cs="Arial"/>
          <w:sz w:val="20"/>
          <w:szCs w:val="20"/>
        </w:rPr>
        <w:t>Danfoss</w:t>
      </w:r>
      <w:proofErr w:type="spellEnd"/>
      <w:r w:rsidRPr="006A0F68">
        <w:rPr>
          <w:rFonts w:ascii="Arial" w:hAnsi="Arial" w:cs="Arial"/>
          <w:sz w:val="20"/>
          <w:szCs w:val="20"/>
        </w:rPr>
        <w:t xml:space="preserve"> za 2496 bez DPH ( s DPH je to 2995,20 EUR)</w:t>
      </w:r>
    </w:p>
    <w:p w:rsidR="00957A70" w:rsidRDefault="00957A70" w:rsidP="006A0F68">
      <w:pPr>
        <w:pStyle w:val="Odsekzoznamu"/>
      </w:pPr>
    </w:p>
    <w:p w:rsidR="006A0F68" w:rsidRDefault="006A0F68" w:rsidP="006A0F68">
      <w:pPr>
        <w:pStyle w:val="Odsekzoznamu"/>
      </w:pPr>
    </w:p>
    <w:p w:rsidR="006A0F68" w:rsidRDefault="006A0F68" w:rsidP="006A0F68">
      <w:pPr>
        <w:pStyle w:val="Odsekzoznamu"/>
      </w:pPr>
    </w:p>
    <w:p w:rsidR="006A0F68" w:rsidRDefault="006A0F68" w:rsidP="006A0F68">
      <w:pPr>
        <w:pStyle w:val="Odsekzoznamu"/>
      </w:pPr>
      <w:r>
        <w:t>S pozdravom</w:t>
      </w:r>
    </w:p>
    <w:p w:rsidR="006A0F68" w:rsidRDefault="006A0F68" w:rsidP="006A0F68">
      <w:pPr>
        <w:pStyle w:val="Odsekzoznamu"/>
      </w:pPr>
      <w:r>
        <w:tab/>
      </w:r>
      <w:r>
        <w:tab/>
      </w:r>
      <w:r>
        <w:tab/>
      </w:r>
      <w:r>
        <w:tab/>
        <w:t xml:space="preserve">Horváth </w:t>
      </w:r>
      <w:proofErr w:type="spellStart"/>
      <w:r>
        <w:t>Ákos</w:t>
      </w:r>
      <w:proofErr w:type="spellEnd"/>
    </w:p>
    <w:p w:rsidR="006A0F68" w:rsidRDefault="006A0F68" w:rsidP="006A0F68">
      <w:pPr>
        <w:pStyle w:val="Odsekzoznamu"/>
      </w:pPr>
      <w:r>
        <w:tab/>
      </w:r>
      <w:r>
        <w:tab/>
      </w:r>
      <w:r>
        <w:tab/>
      </w:r>
      <w:r>
        <w:tab/>
        <w:t>starosta obce</w:t>
      </w:r>
    </w:p>
    <w:p w:rsidR="006A0F68" w:rsidRDefault="006A0F68" w:rsidP="006A0F68">
      <w:pPr>
        <w:pStyle w:val="Odsekzoznamu"/>
      </w:pPr>
    </w:p>
    <w:p w:rsidR="006A0F68" w:rsidRDefault="006A0F68" w:rsidP="006A0F68">
      <w:pPr>
        <w:pStyle w:val="Odsekzoznamu"/>
      </w:pPr>
    </w:p>
    <w:p w:rsidR="006A0F68" w:rsidRDefault="006A0F68" w:rsidP="006A0F68">
      <w:pPr>
        <w:pStyle w:val="Odsekzoznamu"/>
      </w:pPr>
      <w:r>
        <w:t>Vo Vrakúni dňa 04.5.2011</w:t>
      </w: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6A0F68">
      <w:pPr>
        <w:pStyle w:val="Odsekzoznamu"/>
      </w:pPr>
    </w:p>
    <w:p w:rsidR="00402BC1" w:rsidRDefault="00402BC1" w:rsidP="00402BC1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402BC1" w:rsidRDefault="00402BC1" w:rsidP="00402BC1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402BC1" w:rsidRDefault="00402BC1" w:rsidP="00402BC1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402BC1" w:rsidRDefault="00402BC1" w:rsidP="00402BC1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402BC1" w:rsidRDefault="00402BC1" w:rsidP="00402BC1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402BC1" w:rsidRDefault="00402BC1" w:rsidP="00402BC1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402BC1" w:rsidRDefault="00402BC1" w:rsidP="00402BC1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402BC1" w:rsidRDefault="00402BC1" w:rsidP="00402BC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Obec Vrakúň, Hlavná 622, 93025 Vrakúň, IČO 305821</w:t>
      </w:r>
    </w:p>
    <w:p w:rsidR="00402BC1" w:rsidRDefault="00402BC1" w:rsidP="00402BC1">
      <w:pPr>
        <w:ind w:left="4248" w:firstLine="708"/>
        <w:rPr>
          <w:rFonts w:ascii="Arial" w:hAnsi="Arial" w:cs="Arial"/>
          <w:color w:val="3366FF"/>
          <w:sz w:val="20"/>
          <w:szCs w:val="20"/>
        </w:rPr>
      </w:pPr>
    </w:p>
    <w:p w:rsidR="00402BC1" w:rsidRDefault="00402BC1" w:rsidP="00402BC1">
      <w:pPr>
        <w:ind w:left="4248" w:firstLine="708"/>
      </w:pPr>
      <w:r>
        <w:rPr>
          <w:rFonts w:ascii="Arial" w:hAnsi="Arial" w:cs="Arial"/>
          <w:color w:val="3366FF"/>
          <w:sz w:val="20"/>
          <w:szCs w:val="20"/>
        </w:rPr>
        <w:t xml:space="preserve">Ing. Gabriel </w:t>
      </w:r>
      <w:proofErr w:type="spellStart"/>
      <w:r>
        <w:rPr>
          <w:rFonts w:ascii="Arial" w:hAnsi="Arial" w:cs="Arial"/>
          <w:color w:val="3366FF"/>
          <w:sz w:val="20"/>
          <w:szCs w:val="20"/>
        </w:rPr>
        <w:t>Agárdy-technický</w:t>
      </w:r>
      <w:proofErr w:type="spellEnd"/>
      <w:r>
        <w:rPr>
          <w:rFonts w:ascii="Arial" w:hAnsi="Arial" w:cs="Arial"/>
          <w:color w:val="3366FF"/>
          <w:sz w:val="20"/>
          <w:szCs w:val="20"/>
        </w:rPr>
        <w:t xml:space="preserve"> riaditeľ</w:t>
      </w:r>
    </w:p>
    <w:p w:rsidR="00402BC1" w:rsidRDefault="00402BC1" w:rsidP="00402BC1">
      <w:pPr>
        <w:ind w:left="4248" w:firstLine="708"/>
        <w:rPr>
          <w:color w:val="3366FF"/>
        </w:rPr>
      </w:pPr>
      <w:r>
        <w:rPr>
          <w:rStyle w:val="Siln"/>
          <w:rFonts w:ascii="Arial" w:hAnsi="Arial" w:cs="Arial"/>
          <w:color w:val="3366FF"/>
          <w:sz w:val="20"/>
          <w:szCs w:val="20"/>
        </w:rPr>
        <w:t>PROTELCONT s.r.o.</w:t>
      </w:r>
    </w:p>
    <w:p w:rsidR="00402BC1" w:rsidRDefault="00402BC1" w:rsidP="00402BC1">
      <w:pPr>
        <w:ind w:left="4248" w:firstLine="708"/>
      </w:pPr>
      <w:r>
        <w:rPr>
          <w:rFonts w:ascii="Arial" w:hAnsi="Arial" w:cs="Arial"/>
          <w:sz w:val="20"/>
          <w:szCs w:val="20"/>
        </w:rPr>
        <w:t>Nitrianska 32A, 903 01 Senec</w:t>
      </w:r>
    </w:p>
    <w:p w:rsidR="00402BC1" w:rsidRDefault="00402BC1" w:rsidP="00402BC1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402BC1" w:rsidRDefault="00402BC1" w:rsidP="00402BC1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OBJEDNÁVKA</w:t>
      </w:r>
    </w:p>
    <w:p w:rsidR="00402BC1" w:rsidRDefault="00402BC1" w:rsidP="00402BC1">
      <w:pPr>
        <w:rPr>
          <w:rFonts w:ascii="Arial" w:eastAsia="Times New Roman" w:hAnsi="Arial" w:cs="Arial"/>
          <w:sz w:val="20"/>
          <w:szCs w:val="20"/>
        </w:rPr>
      </w:pPr>
    </w:p>
    <w:p w:rsidR="00402BC1" w:rsidRDefault="00402BC1" w:rsidP="00402BC1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Obec Vrakúň si u Vás objednáva nasledovné v zmysl</w:t>
      </w:r>
      <w:r>
        <w:rPr>
          <w:rFonts w:ascii="Arial" w:eastAsia="Times New Roman" w:hAnsi="Arial" w:cs="Arial"/>
          <w:sz w:val="20"/>
          <w:szCs w:val="20"/>
        </w:rPr>
        <w:t>e Vašej cenovej ponuky zo dňa 6</w:t>
      </w:r>
      <w:r>
        <w:rPr>
          <w:rFonts w:ascii="Arial" w:eastAsia="Times New Roman" w:hAnsi="Arial" w:cs="Arial"/>
          <w:sz w:val="20"/>
          <w:szCs w:val="20"/>
        </w:rPr>
        <w:t>.0</w:t>
      </w:r>
      <w:r>
        <w:rPr>
          <w:rFonts w:ascii="Arial" w:eastAsia="Times New Roman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.2011.:</w:t>
      </w:r>
    </w:p>
    <w:p w:rsidR="00402BC1" w:rsidRDefault="00402BC1" w:rsidP="006A0F68">
      <w:pPr>
        <w:pStyle w:val="Odsekzoznamu"/>
      </w:pPr>
    </w:p>
    <w:tbl>
      <w:tblPr>
        <w:tblW w:w="87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100"/>
        <w:gridCol w:w="407"/>
        <w:gridCol w:w="825"/>
        <w:gridCol w:w="1240"/>
        <w:gridCol w:w="1420"/>
      </w:tblGrid>
      <w:tr w:rsidR="00402BC1" w:rsidRPr="00402BC1" w:rsidTr="00402BC1">
        <w:trPr>
          <w:trHeight w:val="21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p.č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Názov položky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m.j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>.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množstvo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cena á  bez DPH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spolu EUR bez DPH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Rozvádzačové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dvere kovové  - nové (pole 2,3,4)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330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Relé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Schrack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24 V DC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64,8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Pätica relé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Schrack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14 pólová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51,6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Modul LED pre relé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Schrack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24 V DC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25,9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Spínač panelový 0 - I 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25,5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Vačkový prepínač S323LD2256DG/51 pre  FM/SŠ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146,5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146,5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Spínač panelový I - 0 - I 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33,3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Panelový indikátor LED - biely - chod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17,66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Panelový indikátor LED - červený - porucha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17,66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Akustická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piezosiréna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135 dB / 12 V DC, IP65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12,6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Stykač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25A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54,8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Stykač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16A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52,2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Istič 25A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34,2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Komunikátor DAVID GD04 - bez SIM karty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229,3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229,3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Montážny rámik PLC na dvere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23,6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Káble, vodiče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145,5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145,5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Tlakový mechanický spínač 5,5 bar-KP36- 060-112-166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56,2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Rekonštrukcia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sil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.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rozvádzača-vnútro-pole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531,2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531,2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Rekonštrukcia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sil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.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rozvádzača-vnútro-pole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402,5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402,5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Rekonštrukcia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sil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.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rozvádzača-vnútro-pole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265,1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265,1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Elektróda do studne VPZ022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11,1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Prepäťová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ochrana tlakovej sondy  OVP12/33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51,1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Radové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svrky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4 mm2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0,45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16,2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Radové svorky 10 mm2 pre  3x400 V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31,36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Prepäťové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binárne ochrany vstupov BZW06-33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17,34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Prepäťová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ochrana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analog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>. vstupu OVP32/33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48,2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Riadiaci systém ATS PLC - MPC302 ZGG MICROPEL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790,5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790,5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Napájací zdroj PS100, 13,8 / 24 V DC / 3 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197,5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197,5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Záložný akumulátor 7,2 Ah / 12 V DC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dryfit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29,04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29,04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Držiak AKU pozinkovaný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5,05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Držiak sklenenej poistky na DIN lištu -SAREL 5x20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8,2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Sklenená poistka 5x50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8,4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Galvan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>. oddeľovač signálu tlaku AGO242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103,9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103,9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Montážny materiál (žľaby,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Faston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, skrutky,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stab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>...)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91,5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91,5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Softver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mikropočítača MPC302 ZGG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hod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384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Konduktívny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spínač hladiny VSH403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89,7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Konduktívny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spínač hladiny VSH401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57,8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Indukčný snímač dverí (vstup. dvere a rozvádzač)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82,2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Oddeľovač a delič k 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optočidlu</w:t>
            </w:r>
            <w:proofErr w:type="spellEnd"/>
            <w:r w:rsidRPr="00402BC1">
              <w:rPr>
                <w:rFonts w:eastAsia="Times New Roman"/>
                <w:sz w:val="16"/>
                <w:szCs w:val="16"/>
              </w:rPr>
              <w:t xml:space="preserve"> vodomeru NAD224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109,6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109,6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Hlavný istič 16 A / 3x400 V AC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16,43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16,43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Istič zásuvky 10/ 230 V AC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4,2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Istič napájania prenos. systému 6 A / 230 V AC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4,2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Montáž rozvádzača v dielni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hod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430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Naprogramovanie FM a SŠ -</w:t>
            </w:r>
            <w:proofErr w:type="spellStart"/>
            <w:r w:rsidRPr="00402BC1">
              <w:rPr>
                <w:rFonts w:eastAsia="Times New Roman"/>
                <w:sz w:val="16"/>
                <w:szCs w:val="16"/>
              </w:rPr>
              <w:t>Danfoss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hod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90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Montáž rozvádzača Vrakúň - 3 prac. po 8 hod. x 2 dni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hod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1032</w:t>
            </w:r>
          </w:p>
        </w:tc>
      </w:tr>
      <w:tr w:rsidR="00402BC1" w:rsidRPr="00402BC1" w:rsidTr="00402BC1">
        <w:trPr>
          <w:trHeight w:val="20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Oživenie, odskúšanie, odovzdanie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hod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129</w:t>
            </w:r>
          </w:p>
        </w:tc>
      </w:tr>
      <w:tr w:rsidR="00402BC1" w:rsidRPr="00402BC1" w:rsidTr="00402BC1">
        <w:trPr>
          <w:trHeight w:val="21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47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 xml:space="preserve">Doprava osôb a nákladu a súvisiace náklady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km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197,1</w:t>
            </w:r>
          </w:p>
        </w:tc>
      </w:tr>
      <w:tr w:rsidR="00402BC1" w:rsidRPr="00402BC1" w:rsidTr="00402BC1">
        <w:trPr>
          <w:trHeight w:val="21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02BC1">
              <w:rPr>
                <w:rFonts w:eastAsia="Times New Roman"/>
                <w:b/>
                <w:bCs/>
                <w:sz w:val="16"/>
                <w:szCs w:val="16"/>
              </w:rPr>
              <w:t>AT stanica Vrakúň - v EUR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  <w:r w:rsidRPr="00402BC1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02BC1">
              <w:rPr>
                <w:rFonts w:eastAsia="Times New Roman"/>
                <w:b/>
                <w:bCs/>
                <w:sz w:val="16"/>
                <w:szCs w:val="16"/>
              </w:rPr>
              <w:t>bez DPH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02BC1">
              <w:rPr>
                <w:rFonts w:eastAsia="Times New Roman"/>
                <w:b/>
                <w:bCs/>
                <w:sz w:val="16"/>
                <w:szCs w:val="16"/>
              </w:rPr>
              <w:t>6555,74</w:t>
            </w:r>
          </w:p>
        </w:tc>
      </w:tr>
      <w:tr w:rsidR="00402BC1" w:rsidRPr="00402BC1" w:rsidTr="00402BC1">
        <w:trPr>
          <w:trHeight w:val="21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402BC1" w:rsidRPr="00402BC1" w:rsidTr="00402BC1">
        <w:trPr>
          <w:trHeight w:val="21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02BC1">
              <w:rPr>
                <w:rFonts w:eastAsia="Times New Roman"/>
                <w:b/>
                <w:bCs/>
                <w:sz w:val="16"/>
                <w:szCs w:val="16"/>
              </w:rPr>
              <w:t>spolu s DPH 20% - celkom v EUR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02BC1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02BC1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402BC1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BC1" w:rsidRPr="00402BC1" w:rsidRDefault="00402BC1" w:rsidP="00402BC1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402BC1">
              <w:rPr>
                <w:rFonts w:eastAsia="Times New Roman"/>
                <w:b/>
                <w:bCs/>
                <w:sz w:val="16"/>
                <w:szCs w:val="16"/>
              </w:rPr>
              <w:t>7866,888</w:t>
            </w:r>
          </w:p>
        </w:tc>
      </w:tr>
    </w:tbl>
    <w:p w:rsidR="00402BC1" w:rsidRDefault="00402BC1" w:rsidP="00402BC1">
      <w:pPr>
        <w:rPr>
          <w:rFonts w:ascii="Arial" w:hAnsi="Arial" w:cs="Arial"/>
          <w:sz w:val="20"/>
          <w:szCs w:val="20"/>
        </w:rPr>
      </w:pPr>
    </w:p>
    <w:p w:rsidR="00402BC1" w:rsidRDefault="00402BC1" w:rsidP="00402BC1">
      <w:pPr>
        <w:pStyle w:val="Odsekzoznamu"/>
      </w:pPr>
      <w:r>
        <w:t>S pozdravom</w:t>
      </w:r>
    </w:p>
    <w:p w:rsidR="00402BC1" w:rsidRDefault="00402BC1" w:rsidP="00402BC1">
      <w:pPr>
        <w:pStyle w:val="Odsekzoznamu"/>
      </w:pPr>
      <w:r>
        <w:tab/>
      </w:r>
      <w:r>
        <w:tab/>
      </w:r>
      <w:r>
        <w:tab/>
      </w:r>
      <w:r>
        <w:tab/>
        <w:t xml:space="preserve">Horváth </w:t>
      </w:r>
      <w:proofErr w:type="spellStart"/>
      <w:r>
        <w:t>Ákos</w:t>
      </w:r>
      <w:proofErr w:type="spellEnd"/>
    </w:p>
    <w:p w:rsidR="00402BC1" w:rsidRDefault="00402BC1" w:rsidP="00402BC1">
      <w:pPr>
        <w:pStyle w:val="Odsekzoznamu"/>
      </w:pPr>
      <w:r>
        <w:tab/>
      </w:r>
      <w:r>
        <w:tab/>
      </w:r>
      <w:r>
        <w:tab/>
      </w:r>
      <w:r>
        <w:tab/>
        <w:t>starosta obce</w:t>
      </w:r>
    </w:p>
    <w:p w:rsidR="00402BC1" w:rsidRDefault="00402BC1" w:rsidP="00402BC1">
      <w:pPr>
        <w:pStyle w:val="Odsekzoznamu"/>
      </w:pPr>
    </w:p>
    <w:p w:rsidR="00402BC1" w:rsidRDefault="00402BC1" w:rsidP="00402BC1">
      <w:pPr>
        <w:pStyle w:val="Odsekzoznamu"/>
      </w:pPr>
    </w:p>
    <w:p w:rsidR="00402BC1" w:rsidRDefault="00402BC1" w:rsidP="00402BC1">
      <w:pPr>
        <w:pStyle w:val="Odsekzoznamu"/>
      </w:pPr>
      <w:r>
        <w:t>Vo Vrakúni dňa 0</w:t>
      </w:r>
      <w:r>
        <w:t>9</w:t>
      </w:r>
      <w:r>
        <w:t>.5.2011</w:t>
      </w:r>
    </w:p>
    <w:p w:rsidR="00402BC1" w:rsidRDefault="00402BC1" w:rsidP="00402BC1">
      <w:pPr>
        <w:rPr>
          <w:rFonts w:ascii="Arial" w:hAnsi="Arial" w:cs="Arial"/>
          <w:sz w:val="20"/>
          <w:szCs w:val="20"/>
        </w:rPr>
      </w:pPr>
    </w:p>
    <w:sectPr w:rsidR="00402BC1" w:rsidSect="00402BC1">
      <w:pgSz w:w="11906" w:h="16838"/>
      <w:pgMar w:top="737" w:right="720" w:bottom="295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735E"/>
    <w:multiLevelType w:val="hybridMultilevel"/>
    <w:tmpl w:val="6024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B0237"/>
    <w:multiLevelType w:val="hybridMultilevel"/>
    <w:tmpl w:val="6024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68"/>
    <w:rsid w:val="00402BC1"/>
    <w:rsid w:val="006A0F68"/>
    <w:rsid w:val="0095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0F6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A0F6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6A0F68"/>
    <w:rPr>
      <w:b/>
      <w:bCs/>
    </w:rPr>
  </w:style>
  <w:style w:type="paragraph" w:styleId="Odsekzoznamu">
    <w:name w:val="List Paragraph"/>
    <w:basedOn w:val="Normlny"/>
    <w:uiPriority w:val="34"/>
    <w:qFormat/>
    <w:rsid w:val="006A0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0F6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A0F6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6A0F68"/>
    <w:rPr>
      <w:b/>
      <w:bCs/>
    </w:rPr>
  </w:style>
  <w:style w:type="paragraph" w:styleId="Odsekzoznamu">
    <w:name w:val="List Paragraph"/>
    <w:basedOn w:val="Normlny"/>
    <w:uiPriority w:val="34"/>
    <w:qFormat/>
    <w:rsid w:val="006A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telcont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telcont@protelcon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rdy@protelcont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telcon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2011-05-09T05:45:00Z</cp:lastPrinted>
  <dcterms:created xsi:type="dcterms:W3CDTF">2011-05-05T03:45:00Z</dcterms:created>
  <dcterms:modified xsi:type="dcterms:W3CDTF">2011-05-09T05:47:00Z</dcterms:modified>
</cp:coreProperties>
</file>